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203" w:rsidRPr="007E5203" w:rsidRDefault="007E5203" w:rsidP="007E5203">
      <w:pPr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E520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«Что такое ФГОС?»</w:t>
      </w:r>
    </w:p>
    <w:p w:rsidR="007E5203" w:rsidRPr="007E5203" w:rsidRDefault="007E5203" w:rsidP="007E5203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5203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В системе дошкольного образования вводится федеральный государственный образовательный стандар</w:t>
      </w:r>
      <w:proofErr w:type="gramStart"/>
      <w:r w:rsidRPr="007E5203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т(</w:t>
      </w:r>
      <w:proofErr w:type="gramEnd"/>
      <w:r w:rsidRPr="007E5203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ФГОС). С 1 сентября 2013 г. вступил в силу новый закон  «Об образовании в Российской Федерации», в котором впервые дошкольное образование закреплено в качестве уровня общего образования. Такой подход сделал необходимой разработку федерального государственного стандарта дошкольного образования.</w:t>
      </w:r>
      <w:r w:rsidRPr="007E52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r w:rsidRPr="007E52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7E52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7E5203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Что изменится в работе дошкольных образовательных учреждений?</w:t>
      </w:r>
    </w:p>
    <w:p w:rsidR="007E5203" w:rsidRPr="007E5203" w:rsidRDefault="007E5203" w:rsidP="007E5203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52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Разработчики стандарта заложили в документе несколько принципов, из которых самый главный-сохранение уникальности и </w:t>
      </w:r>
      <w:proofErr w:type="spellStart"/>
      <w:r w:rsidRPr="007E52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самоценности</w:t>
      </w:r>
      <w:proofErr w:type="spellEnd"/>
      <w:r w:rsidRPr="007E52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дошкольного детства, как важного этапа в общем развитии человека. Ключевая линия дошкольного детства — это приобщение к ценностям культуры, социализация ребенка в обществе, а не обучение его письму, счету и чтению. И это приобщение происходит через ведущий вид детской деятельности — игру. На основе стандарта дошкольного образования будут утверждены программы</w:t>
      </w:r>
      <w:r w:rsidRPr="007E520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E5203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7E520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(</w:t>
      </w:r>
      <w:r w:rsidRPr="007E52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 языке профессионалов это звучит так: основная общеобразовательная программа дошкольного образования) и программно-методическое обеспечение. Сейчас детский сад работает по программам, которые еще не вошли в реестр утвержденных федеральных программ системы образования. В Министерстве образования создан Координационный Совет, куда на экспертизу будут поступать различные программы, а какие утвердят, мы пока не знаем. Утвержденные федерацией программы мы ждем в конце 2013 начале 2014 года. С учетом примерных федеральных программ в каждой дошкольной организации будет разработана собственная программа, мы ее называем</w:t>
      </w:r>
      <w:r w:rsidRPr="007E520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E5203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7E520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«</w:t>
      </w:r>
      <w:r w:rsidRPr="007E52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основная общеобразовательная программа дошкольного образования». Каждый родитель может и должен познакомиться с ее содержанием в детском саду.</w:t>
      </w:r>
    </w:p>
    <w:p w:rsidR="007E5203" w:rsidRPr="007E5203" w:rsidRDefault="007E5203" w:rsidP="007E5203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52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Введение ФГОС пойдет поэтапно, сейчас все дошкольные учреждения живут в переходном периоде и 2014 год будет так называемым</w:t>
      </w:r>
      <w:r w:rsidRPr="007E520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E5203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7E520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«</w:t>
      </w:r>
      <w:proofErr w:type="spellStart"/>
      <w:r w:rsidRPr="007E52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пилотным</w:t>
      </w:r>
      <w:proofErr w:type="spellEnd"/>
      <w:r w:rsidRPr="007E52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», будут созданы </w:t>
      </w:r>
      <w:proofErr w:type="spellStart"/>
      <w:r w:rsidRPr="007E52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стажировочные</w:t>
      </w:r>
      <w:proofErr w:type="spellEnd"/>
      <w:r w:rsidRPr="007E52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или </w:t>
      </w:r>
      <w:proofErr w:type="spellStart"/>
      <w:r w:rsidRPr="007E52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апробационные</w:t>
      </w:r>
      <w:proofErr w:type="spellEnd"/>
      <w:r w:rsidRPr="007E52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площадки в каждом регионе России, после апробации, как это и положено. </w:t>
      </w:r>
      <w:proofErr w:type="gramStart"/>
      <w:r w:rsidRPr="007E52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Будут уточнены и изменены некоторые положения документа и уже с 2015 года ФГОС дошкольного образования</w:t>
      </w:r>
      <w:proofErr w:type="gramEnd"/>
      <w:r w:rsidRPr="007E52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будет внедряться в каждом российском детском саду.</w:t>
      </w:r>
    </w:p>
    <w:p w:rsidR="007E5203" w:rsidRPr="007E5203" w:rsidRDefault="007E5203" w:rsidP="007E5203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52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Ключевая установка стандарта — поддержка разнообразия и </w:t>
      </w:r>
      <w:proofErr w:type="spellStart"/>
      <w:r w:rsidRPr="007E52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самоценности</w:t>
      </w:r>
      <w:proofErr w:type="spellEnd"/>
      <w:r w:rsidRPr="007E52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детства. Наложено табу на любые формы и методы школьной модели обучения, т.е. та, классно — урочная модель образования, которая присутствовала в детских садах и была привнесена из школы, будет утрачена. Мы считаем что, принятие стандарта приведет к росту социального статуса детства. А это значит, что возрастет социальный статус, прежде всего, самих детей, их семей, дошкольных учреждений, а также воспитателей.</w:t>
      </w:r>
    </w:p>
    <w:p w:rsidR="007E5203" w:rsidRPr="007E5203" w:rsidRDefault="007E5203" w:rsidP="007E5203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52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ФГОС дошкольного образования состоит из трёх требований или как мы называем</w:t>
      </w:r>
      <w:r w:rsidRPr="007E520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E5203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7E520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«</w:t>
      </w:r>
      <w:r w:rsidRPr="007E52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из 3-х</w:t>
      </w:r>
      <w:proofErr w:type="gramStart"/>
      <w:r w:rsidRPr="007E52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</w:t>
      </w:r>
      <w:proofErr w:type="gramEnd"/>
      <w:r w:rsidRPr="007E52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», это требования к структуре основной общеобразовательной программе дошкольного образования, требования к условиям реализации программы и требования к результатам освоения программы дошкольного образования.</w:t>
      </w:r>
    </w:p>
    <w:p w:rsidR="007E5203" w:rsidRPr="007E5203" w:rsidRDefault="007E5203" w:rsidP="007E5203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E520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Стандарт не допускает никаких оценок, проведения промежуточной и итоговой аттестации детей, экзаменов. Документом определены лишь целевые ориентиры, это социально-нормативные и психологические характеристики детей определенных возрастных групп, такие как инициативность и самостоятельность, уверенность в себе, развитое воображение, творческие способности в рисовании, развитая крупная и мелкая моторика руки, способность к волевым усилиям, любознательность. Вот некоторые целевые ориентиры, они не подлежат непосредственной оценке, в том числе в виде педагогической диагностики и не являются основанием для их формального сравнения с реальными достижениями детей. Они являются ориентирами для педагогов в целях решения задач профессиональной деятельности и формирования программы и ориентирами для родителей.</w:t>
      </w:r>
    </w:p>
    <w:p w:rsidR="00B92349" w:rsidRDefault="00B92349" w:rsidP="007E5203"/>
    <w:sectPr w:rsidR="00B92349" w:rsidSect="00B92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5203"/>
    <w:rsid w:val="004842E1"/>
    <w:rsid w:val="007E5203"/>
    <w:rsid w:val="009C1C10"/>
    <w:rsid w:val="00B923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349"/>
  </w:style>
  <w:style w:type="paragraph" w:styleId="1">
    <w:name w:val="heading 1"/>
    <w:basedOn w:val="a"/>
    <w:link w:val="10"/>
    <w:uiPriority w:val="9"/>
    <w:qFormat/>
    <w:rsid w:val="007E52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E52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E52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E5203"/>
    <w:rPr>
      <w:b/>
      <w:bCs/>
    </w:rPr>
  </w:style>
  <w:style w:type="character" w:customStyle="1" w:styleId="apple-converted-space">
    <w:name w:val="apple-converted-space"/>
    <w:basedOn w:val="a0"/>
    <w:rsid w:val="007E52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218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555</Words>
  <Characters>3170</Characters>
  <Application>Microsoft Office Word</Application>
  <DocSecurity>0</DocSecurity>
  <Lines>26</Lines>
  <Paragraphs>7</Paragraphs>
  <ScaleCrop>false</ScaleCrop>
  <Company/>
  <LinksUpToDate>false</LinksUpToDate>
  <CharactersWithSpaces>3718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2015-03-22T17:02:00Z</dcterms:created>
  <dcterms:modified xsi:type="dcterms:W3CDTF">2015-03-22T17:02:00Z</dcterms:modified>
</cp:coreProperties>
</file>